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033F3" w:rsidR="00634043" w:rsidP="00634043" w:rsidRDefault="00634043" w14:paraId="4595FF44" w14:textId="2F46189C">
      <w:pPr>
        <w:pStyle w:val="paragraph"/>
        <w:spacing w:after="0"/>
        <w:jc w:val="center"/>
        <w:textAlignment w:val="baseline"/>
        <w:rPr>
          <w:rStyle w:val="normaltextrun"/>
          <w:rFonts w:ascii="Arial" w:hAnsi="Arial" w:cs="Arial" w:eastAsiaTheme="majorEastAsia"/>
          <w:sz w:val="22"/>
          <w:szCs w:val="22"/>
          <w:u w:val="single"/>
        </w:rPr>
      </w:pPr>
      <w:r w:rsidRPr="004033F3">
        <w:rPr>
          <w:rFonts w:ascii="Arial" w:hAnsi="Arial" w:cs="Arial" w:eastAsiaTheme="majorEastAsia"/>
          <w:noProof/>
          <w:sz w:val="22"/>
          <w:szCs w:val="22"/>
          <w14:ligatures w14:val="standardContextual"/>
        </w:rPr>
        <w:drawing>
          <wp:inline distT="0" distB="0" distL="0" distR="0" wp14:anchorId="2F2AD644" wp14:editId="0D1B08CA">
            <wp:extent cx="2394560" cy="1043940"/>
            <wp:effectExtent l="0" t="0" r="6350" b="3810"/>
            <wp:docPr id="1291521743" name="Picture 1" descr="London Symphony Orche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21743" name="Picture 1" descr="London Symphony Orchestra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9893" cy="1050625"/>
                    </a:xfrm>
                    <a:prstGeom prst="rect">
                      <a:avLst/>
                    </a:prstGeom>
                  </pic:spPr>
                </pic:pic>
              </a:graphicData>
            </a:graphic>
          </wp:inline>
        </w:drawing>
      </w:r>
    </w:p>
    <w:p w:rsidRPr="004033F3" w:rsidR="00E70A23" w:rsidP="00E70A23" w:rsidRDefault="00E70A23" w14:paraId="655B71FF" w14:textId="388EF1D5">
      <w:pPr>
        <w:pStyle w:val="paragraph"/>
        <w:spacing w:after="0"/>
        <w:textAlignment w:val="baseline"/>
        <w:rPr>
          <w:rStyle w:val="normaltextrun"/>
          <w:rFonts w:ascii="Arial" w:hAnsi="Arial" w:cs="Arial" w:eastAsiaTheme="majorEastAsia"/>
          <w:sz w:val="22"/>
          <w:szCs w:val="22"/>
        </w:rPr>
      </w:pPr>
      <w:r w:rsidRPr="004033F3">
        <w:rPr>
          <w:rStyle w:val="normaltextrun"/>
          <w:rFonts w:ascii="Arial" w:hAnsi="Arial" w:cs="Arial" w:eastAsiaTheme="majorEastAsia"/>
          <w:sz w:val="22"/>
          <w:szCs w:val="22"/>
          <w:u w:val="single"/>
        </w:rPr>
        <w:t xml:space="preserve">London Symphony Orchestra </w:t>
      </w:r>
      <w:r w:rsidRPr="004033F3" w:rsidR="00F473A3">
        <w:rPr>
          <w:rStyle w:val="normaltextrun"/>
          <w:rFonts w:ascii="Arial" w:hAnsi="Arial" w:cs="Arial" w:eastAsiaTheme="majorEastAsia"/>
          <w:sz w:val="22"/>
          <w:szCs w:val="22"/>
          <w:u w:val="single"/>
        </w:rPr>
        <w:t>–</w:t>
      </w:r>
      <w:r w:rsidR="004033F3">
        <w:rPr>
          <w:rStyle w:val="normaltextrun"/>
          <w:rFonts w:ascii="Arial" w:hAnsi="Arial" w:cs="Arial" w:eastAsiaTheme="majorEastAsia"/>
          <w:sz w:val="22"/>
          <w:szCs w:val="22"/>
          <w:u w:val="single"/>
        </w:rPr>
        <w:t xml:space="preserve"> US Tour </w:t>
      </w:r>
      <w:r w:rsidRPr="004033F3">
        <w:rPr>
          <w:rStyle w:val="normaltextrun"/>
          <w:rFonts w:ascii="Arial" w:hAnsi="Arial" w:cs="Arial" w:eastAsiaTheme="majorEastAsia"/>
          <w:sz w:val="22"/>
          <w:szCs w:val="22"/>
          <w:u w:val="single"/>
        </w:rPr>
        <w:t>Biography</w:t>
      </w:r>
      <w:r w:rsidRPr="004033F3" w:rsidR="009862EB">
        <w:rPr>
          <w:rStyle w:val="normaltextrun"/>
          <w:rFonts w:ascii="Arial" w:hAnsi="Arial" w:cs="Arial" w:eastAsiaTheme="majorEastAsia"/>
          <w:sz w:val="22"/>
          <w:szCs w:val="22"/>
          <w:u w:val="single"/>
        </w:rPr>
        <w:t>,</w:t>
      </w:r>
      <w:r w:rsidRPr="004033F3" w:rsidR="00997A1F">
        <w:rPr>
          <w:rStyle w:val="normaltextrun"/>
          <w:rFonts w:ascii="Arial" w:hAnsi="Arial" w:cs="Arial" w:eastAsiaTheme="majorEastAsia"/>
          <w:sz w:val="22"/>
          <w:szCs w:val="22"/>
          <w:u w:val="single"/>
        </w:rPr>
        <w:t xml:space="preserve"> 2024/25</w:t>
      </w:r>
    </w:p>
    <w:p w:rsidRPr="004033F3" w:rsidR="00E70A23" w:rsidP="00E70A23" w:rsidRDefault="00E70A23" w14:paraId="0031329C" w14:textId="77777777">
      <w:pPr>
        <w:pStyle w:val="paragraph"/>
        <w:spacing w:after="0"/>
        <w:textAlignment w:val="baseline"/>
        <w:rPr>
          <w:rFonts w:ascii="Arial" w:hAnsi="Arial" w:cs="Arial"/>
          <w:sz w:val="22"/>
          <w:szCs w:val="22"/>
        </w:rPr>
      </w:pPr>
      <w:r w:rsidRPr="478463D2" w:rsidR="00E70A23">
        <w:rPr>
          <w:rStyle w:val="normaltextrun"/>
          <w:rFonts w:ascii="Arial" w:hAnsi="Arial" w:eastAsia="" w:cs="Arial" w:eastAsiaTheme="majorEastAsia"/>
          <w:sz w:val="22"/>
          <w:szCs w:val="22"/>
        </w:rPr>
        <w:t>The London Symphony Orchestra believes that extraordinary music should be available to everyone, everywhere – from orchestral fans in the concert hall to first-time listeners all over the world.</w:t>
      </w:r>
      <w:r w:rsidRPr="478463D2" w:rsidR="00E70A23">
        <w:rPr>
          <w:rStyle w:val="eop"/>
          <w:rFonts w:ascii="Arial" w:hAnsi="Arial" w:eastAsia="" w:cs="Arial" w:eastAsiaTheme="majorEastAsia"/>
          <w:sz w:val="22"/>
          <w:szCs w:val="22"/>
        </w:rPr>
        <w:t> </w:t>
      </w:r>
    </w:p>
    <w:p w:rsidR="478463D2" w:rsidP="478463D2" w:rsidRDefault="478463D2" w14:paraId="2721257A" w14:textId="5EB86AFD">
      <w:pPr>
        <w:pStyle w:val="paragraph"/>
        <w:spacing w:before="0" w:beforeAutospacing="off" w:after="0" w:afterAutospacing="off"/>
        <w:rPr>
          <w:rStyle w:val="normaltextrun"/>
          <w:rFonts w:ascii="Arial" w:hAnsi="Arial" w:eastAsia="" w:cs="Arial" w:eastAsiaTheme="majorEastAsia"/>
          <w:sz w:val="22"/>
          <w:szCs w:val="22"/>
        </w:rPr>
      </w:pPr>
    </w:p>
    <w:p w:rsidRPr="004033F3" w:rsidR="00E70A23" w:rsidP="00E70A23" w:rsidRDefault="00E70A23" w14:paraId="7A6F3E85" w14:textId="5225051F">
      <w:pPr>
        <w:pStyle w:val="paragraph"/>
        <w:spacing w:before="0" w:beforeAutospacing="0" w:after="0" w:afterAutospacing="0"/>
        <w:textAlignment w:val="baseline"/>
        <w:rPr>
          <w:rStyle w:val="normaltextrun"/>
          <w:rFonts w:ascii="Arial" w:hAnsi="Arial" w:cs="Arial" w:eastAsiaTheme="majorEastAsia"/>
          <w:sz w:val="22"/>
          <w:szCs w:val="22"/>
        </w:rPr>
      </w:pPr>
      <w:r w:rsidRPr="004033F3">
        <w:rPr>
          <w:rStyle w:val="normaltextrun"/>
          <w:rFonts w:ascii="Arial" w:hAnsi="Arial" w:cs="Arial" w:eastAsiaTheme="majorEastAsia"/>
          <w:sz w:val="22"/>
          <w:szCs w:val="22"/>
        </w:rPr>
        <w:t>The LSO was established in 1904 as one of the first orchestras shaped by its musicians. Since then, generations of remarkable talents have built the LSO’s reputation for quality, daring, ambition and a commitment to sharing the joy of music with everyone.</w:t>
      </w:r>
      <w:r w:rsidRPr="004033F3">
        <w:rPr>
          <w:rStyle w:val="eop"/>
          <w:rFonts w:ascii="Arial" w:hAnsi="Arial" w:cs="Arial" w:eastAsiaTheme="majorEastAsia"/>
          <w:sz w:val="22"/>
          <w:szCs w:val="22"/>
        </w:rPr>
        <w:t> </w:t>
      </w:r>
      <w:r w:rsidRPr="004033F3">
        <w:rPr>
          <w:rStyle w:val="normaltextrun"/>
          <w:rFonts w:ascii="Arial" w:hAnsi="Arial" w:cs="Arial" w:eastAsiaTheme="majorEastAsia"/>
          <w:sz w:val="22"/>
          <w:szCs w:val="22"/>
        </w:rPr>
        <w:t xml:space="preserve">Today, the LSO is ranked among the world’s top orchestras, reaching tens of thousands of people in London, more on stages around the world, and millions through streaming, downloads, radio and television. </w:t>
      </w:r>
    </w:p>
    <w:p w:rsidRPr="004033F3" w:rsidR="00E70A23" w:rsidP="00E70A23" w:rsidRDefault="00E70A23" w14:paraId="18BE68D6" w14:textId="77777777">
      <w:pPr>
        <w:pStyle w:val="paragraph"/>
        <w:spacing w:before="0" w:beforeAutospacing="0" w:after="0" w:afterAutospacing="0"/>
        <w:textAlignment w:val="baseline"/>
        <w:rPr>
          <w:rStyle w:val="normaltextrun"/>
          <w:rFonts w:ascii="Arial" w:hAnsi="Arial" w:cs="Arial" w:eastAsiaTheme="majorEastAsia"/>
          <w:sz w:val="22"/>
          <w:szCs w:val="22"/>
        </w:rPr>
      </w:pPr>
    </w:p>
    <w:p w:rsidRPr="004033F3" w:rsidR="00E70A23" w:rsidP="00E70A23" w:rsidRDefault="00E70A23" w14:paraId="5BC8869F" w14:textId="77777777">
      <w:pPr>
        <w:pStyle w:val="paragraph"/>
        <w:spacing w:before="0" w:beforeAutospacing="0" w:after="0" w:afterAutospacing="0"/>
        <w:textAlignment w:val="baseline"/>
        <w:rPr>
          <w:rStyle w:val="normaltextrun"/>
          <w:rFonts w:ascii="Arial" w:hAnsi="Arial" w:cs="Arial" w:eastAsiaTheme="majorEastAsia"/>
          <w:sz w:val="22"/>
          <w:szCs w:val="22"/>
        </w:rPr>
      </w:pPr>
      <w:r w:rsidRPr="004033F3">
        <w:rPr>
          <w:rStyle w:val="normaltextrun"/>
          <w:rFonts w:ascii="Arial" w:hAnsi="Arial" w:cs="Arial" w:eastAsiaTheme="majorEastAsia"/>
          <w:sz w:val="22"/>
          <w:szCs w:val="22"/>
        </w:rPr>
        <w:t>As Resident Orchestra at the Barbican since the Centre opened in 1982, the LSO performs some 70 concerts there every year with its family of artists: Chief Conductor Sir Antonio Pappano, Conductor Emeritus Sir Simon Rattle, Principal Guest Conductors Gianandrea Noseda and François-Xavier Roth, Conductor Laureate Michael Tilson Thomas, and Associate Artists Barbara Hannigan and André J Thomas. The LSO has major artistic residencies in Paris, Tokyo and at the Aix-en-Provence Festival, and a growing presence across Australasia.</w:t>
      </w:r>
    </w:p>
    <w:p w:rsidRPr="004033F3" w:rsidR="00E70A23" w:rsidP="00E70A23" w:rsidRDefault="00E70A23" w14:paraId="36E17A66" w14:textId="77777777">
      <w:pPr>
        <w:pStyle w:val="paragraph"/>
        <w:spacing w:before="0" w:beforeAutospacing="0" w:after="0" w:afterAutospacing="0"/>
        <w:textAlignment w:val="baseline"/>
        <w:rPr>
          <w:rFonts w:ascii="Arial" w:hAnsi="Arial" w:cs="Arial" w:eastAsiaTheme="majorEastAsia"/>
          <w:sz w:val="22"/>
          <w:szCs w:val="22"/>
        </w:rPr>
      </w:pPr>
      <w:r w:rsidRPr="004033F3">
        <w:rPr>
          <w:rStyle w:val="eop"/>
          <w:rFonts w:ascii="Arial" w:hAnsi="Arial" w:cs="Arial" w:eastAsiaTheme="majorEastAsia"/>
          <w:sz w:val="22"/>
          <w:szCs w:val="22"/>
        </w:rPr>
        <w:t> </w:t>
      </w:r>
    </w:p>
    <w:p w:rsidRPr="004033F3" w:rsidR="00E70A23" w:rsidP="00E70A23" w:rsidRDefault="00E70A23" w14:paraId="03215F78" w14:textId="0236D12F">
      <w:pPr>
        <w:pStyle w:val="paragraph"/>
        <w:spacing w:before="0" w:beforeAutospacing="0" w:after="0" w:afterAutospacing="0"/>
        <w:rPr>
          <w:rStyle w:val="normaltextrun"/>
          <w:rFonts w:ascii="Arial" w:hAnsi="Arial" w:cs="Arial" w:eastAsiaTheme="majorEastAsia"/>
          <w:sz w:val="22"/>
          <w:szCs w:val="22"/>
        </w:rPr>
      </w:pPr>
      <w:r w:rsidRPr="004033F3">
        <w:rPr>
          <w:rStyle w:val="normaltextrun"/>
          <w:rFonts w:ascii="Arial" w:hAnsi="Arial" w:cs="Arial" w:eastAsiaTheme="majorEastAsia"/>
          <w:sz w:val="22"/>
          <w:szCs w:val="22"/>
        </w:rPr>
        <w:t xml:space="preserve">Through LSO Discovery, the LSO’s learning and community programme, </w:t>
      </w:r>
      <w:r w:rsidRPr="004033F3" w:rsidR="00EE17BE">
        <w:rPr>
          <w:rStyle w:val="normaltextrun"/>
          <w:rFonts w:ascii="Arial" w:hAnsi="Arial" w:cs="Arial" w:eastAsiaTheme="majorEastAsia"/>
          <w:sz w:val="22"/>
          <w:szCs w:val="22"/>
        </w:rPr>
        <w:t>60</w:t>
      </w:r>
      <w:r w:rsidRPr="004033F3">
        <w:rPr>
          <w:rStyle w:val="normaltextrun"/>
          <w:rFonts w:ascii="Arial" w:hAnsi="Arial" w:cs="Arial" w:eastAsiaTheme="majorEastAsia"/>
          <w:sz w:val="22"/>
          <w:szCs w:val="22"/>
        </w:rPr>
        <w:t xml:space="preserve">,000 people each year experience the transformative power of music, in person, on tour and online. The Orchestra’s musicians are at the heart of this unique programme, leading workshops, mentoring bright young talent, working with emerging composers, visiting children’s hospitals, performing at free concerts for the local community and using music to support neurodiverse adults. Concerts for schools and families introduce children to music and the instruments of the Orchestra, with an ever-growing range of digital resources and training programmes supporting teachers in the classroom. </w:t>
      </w:r>
    </w:p>
    <w:p w:rsidRPr="004033F3" w:rsidR="00E70A23" w:rsidP="00E70A23" w:rsidRDefault="00E70A23" w14:paraId="32582BDA" w14:textId="77777777">
      <w:pPr>
        <w:pStyle w:val="paragraph"/>
        <w:spacing w:before="0" w:beforeAutospacing="0" w:after="0" w:afterAutospacing="0"/>
        <w:rPr>
          <w:rStyle w:val="normaltextrun"/>
          <w:rFonts w:ascii="Arial" w:hAnsi="Arial" w:cs="Arial" w:eastAsiaTheme="majorEastAsia"/>
          <w:sz w:val="22"/>
          <w:szCs w:val="22"/>
        </w:rPr>
      </w:pPr>
    </w:p>
    <w:p w:rsidRPr="004033F3" w:rsidR="00E70A23" w:rsidP="00E70A23" w:rsidRDefault="00E70A23" w14:paraId="7B9718F2" w14:textId="77777777">
      <w:pPr>
        <w:pStyle w:val="paragraph"/>
        <w:spacing w:before="0" w:beforeAutospacing="0" w:after="0" w:afterAutospacing="0"/>
        <w:textAlignment w:val="baseline"/>
        <w:rPr>
          <w:rStyle w:val="normaltextrun"/>
          <w:rFonts w:ascii="Arial" w:hAnsi="Arial" w:cs="Arial" w:eastAsiaTheme="majorEastAsia"/>
          <w:sz w:val="22"/>
          <w:szCs w:val="22"/>
        </w:rPr>
      </w:pPr>
      <w:r w:rsidRPr="004033F3">
        <w:rPr>
          <w:rStyle w:val="normaltextrun"/>
          <w:rFonts w:ascii="Arial" w:hAnsi="Arial" w:cs="Arial" w:eastAsiaTheme="majorEastAsia"/>
          <w:sz w:val="22"/>
          <w:szCs w:val="22"/>
        </w:rPr>
        <w:t xml:space="preserve">The ambition of LSO Discovery is to share inspiring, inclusive opportunities with performers, creators and listeners of all ages. The home of much of this work is LSO St Luke’s, the LSO’s venue on Old Street. In 2025, following a programme of works, the LSO will be </w:t>
      </w:r>
      <w:proofErr w:type="gramStart"/>
      <w:r w:rsidRPr="004033F3">
        <w:rPr>
          <w:rStyle w:val="normaltextrun"/>
          <w:rFonts w:ascii="Arial" w:hAnsi="Arial" w:cs="Arial" w:eastAsiaTheme="majorEastAsia"/>
          <w:sz w:val="22"/>
          <w:szCs w:val="22"/>
        </w:rPr>
        <w:t>opening up</w:t>
      </w:r>
      <w:proofErr w:type="gramEnd"/>
      <w:r w:rsidRPr="004033F3">
        <w:rPr>
          <w:rStyle w:val="normaltextrun"/>
          <w:rFonts w:ascii="Arial" w:hAnsi="Arial" w:cs="Arial" w:eastAsiaTheme="majorEastAsia"/>
          <w:sz w:val="22"/>
          <w:szCs w:val="22"/>
        </w:rPr>
        <w:t xml:space="preserve"> the venue’s unique facilities to more people than ever before, with new state-of-the-art recording facilities and dedicated spaces for LSO Discovery’s programme. </w:t>
      </w:r>
    </w:p>
    <w:p w:rsidRPr="004033F3" w:rsidR="00E70A23" w:rsidP="00E70A23" w:rsidRDefault="00E70A23" w14:paraId="6EA4E915" w14:textId="77777777">
      <w:pPr>
        <w:pStyle w:val="paragraph"/>
        <w:spacing w:before="0" w:beforeAutospacing="0" w:after="0" w:afterAutospacing="0"/>
        <w:textAlignment w:val="baseline"/>
        <w:rPr>
          <w:rStyle w:val="normaltextrun"/>
          <w:rFonts w:ascii="Arial" w:hAnsi="Arial" w:cs="Arial" w:eastAsiaTheme="majorEastAsia"/>
          <w:sz w:val="22"/>
          <w:szCs w:val="22"/>
        </w:rPr>
      </w:pPr>
    </w:p>
    <w:p w:rsidR="00E70A23" w:rsidP="60944EBA" w:rsidRDefault="004033F3" w14:paraId="4A087625" w14:textId="7E72F87B">
      <w:pPr>
        <w:pStyle w:val="paragraph"/>
        <w:spacing w:before="0" w:beforeAutospacing="off" w:after="0" w:afterAutospacing="off"/>
        <w:textAlignment w:val="baseline"/>
        <w:rPr>
          <w:rStyle w:val="normaltextrun"/>
          <w:rFonts w:ascii="Arial" w:hAnsi="Arial" w:eastAsia="" w:cs="Arial" w:eastAsiaTheme="majorEastAsia"/>
          <w:sz w:val="22"/>
          <w:szCs w:val="22"/>
        </w:rPr>
      </w:pPr>
      <w:r w:rsidRPr="60944EBA" w:rsidR="004033F3">
        <w:rPr>
          <w:rStyle w:val="normaltextrun"/>
          <w:rFonts w:ascii="Arial" w:hAnsi="Arial" w:eastAsia="" w:cs="Arial" w:eastAsiaTheme="majorEastAsia"/>
          <w:sz w:val="22"/>
          <w:szCs w:val="22"/>
        </w:rPr>
        <w:t xml:space="preserve">The LSO’s record label LSO Live celebrates its 25th anniversary in 2024/25, and is a leader among orchestra-owned labels, bringing to life the excitement of a live performance. The catalogue of over 200 acclaimed recordings reflects the artistic priorities of the Orchestra – from perennial favourites including Stravinsky's </w:t>
      </w:r>
      <w:r w:rsidRPr="60944EBA" w:rsidR="004033F3">
        <w:rPr>
          <w:rStyle w:val="normaltextrun"/>
          <w:rFonts w:ascii="Arial" w:hAnsi="Arial" w:eastAsia="" w:cs="Arial" w:eastAsiaTheme="majorEastAsia"/>
          <w:i w:val="1"/>
          <w:iCs w:val="1"/>
          <w:sz w:val="22"/>
          <w:szCs w:val="22"/>
        </w:rPr>
        <w:t>The Rite of Spring</w:t>
      </w:r>
      <w:r w:rsidRPr="60944EBA" w:rsidR="004033F3">
        <w:rPr>
          <w:rStyle w:val="normaltextrun"/>
          <w:rFonts w:ascii="Arial" w:hAnsi="Arial" w:eastAsia="" w:cs="Arial" w:eastAsiaTheme="majorEastAsia"/>
          <w:sz w:val="22"/>
          <w:szCs w:val="22"/>
        </w:rPr>
        <w:t xml:space="preserve"> with Sir Simon Rattle and Verdi’s Requiem with Gianandrea Noseda, to popular new releases such as Ravel's </w:t>
      </w:r>
      <w:r w:rsidRPr="60944EBA" w:rsidR="004033F3">
        <w:rPr>
          <w:rStyle w:val="normaltextrun"/>
          <w:rFonts w:ascii="Arial" w:hAnsi="Arial" w:eastAsia="" w:cs="Arial" w:eastAsiaTheme="majorEastAsia"/>
          <w:i w:val="1"/>
          <w:iCs w:val="1"/>
          <w:sz w:val="22"/>
          <w:szCs w:val="22"/>
        </w:rPr>
        <w:t>Daphnis et Chloe</w:t>
      </w:r>
      <w:r w:rsidRPr="60944EBA" w:rsidR="004033F3">
        <w:rPr>
          <w:rStyle w:val="normaltextrun"/>
          <w:rFonts w:ascii="Arial" w:hAnsi="Arial" w:eastAsia="" w:cs="Arial" w:eastAsiaTheme="majorEastAsia"/>
          <w:sz w:val="22"/>
          <w:szCs w:val="22"/>
        </w:rPr>
        <w:t xml:space="preserve"> with Sir Antonio Pappano</w:t>
      </w:r>
      <w:r w:rsidRPr="60944EBA" w:rsidR="004033F3">
        <w:rPr>
          <w:rStyle w:val="normaltextrun"/>
          <w:rFonts w:ascii="Arial" w:hAnsi="Arial" w:eastAsia="" w:cs="Arial" w:eastAsiaTheme="majorEastAsia"/>
          <w:sz w:val="22"/>
          <w:szCs w:val="22"/>
        </w:rPr>
        <w:t>.</w:t>
      </w:r>
    </w:p>
    <w:p w:rsidR="60944EBA" w:rsidP="60944EBA" w:rsidRDefault="60944EBA" w14:paraId="2D8A367E" w14:textId="3AB4BF62">
      <w:pPr>
        <w:pStyle w:val="paragraph"/>
        <w:spacing w:before="0" w:beforeAutospacing="off" w:after="0" w:afterAutospacing="off"/>
        <w:rPr>
          <w:rStyle w:val="normaltextrun"/>
          <w:rFonts w:ascii="Arial" w:hAnsi="Arial" w:eastAsia="" w:cs="Arial" w:eastAsiaTheme="majorEastAsia"/>
          <w:sz w:val="22"/>
          <w:szCs w:val="22"/>
        </w:rPr>
      </w:pPr>
    </w:p>
    <w:p w:rsidR="6E940DFF" w:rsidP="5DA6D550" w:rsidRDefault="6E940DFF" w14:paraId="32152BE6" w14:textId="582525D0">
      <w:pPr>
        <w:pStyle w:val="paragraph"/>
        <w:spacing w:before="0" w:beforeAutospacing="off" w:after="0" w:afterAutospacing="off"/>
        <w:rPr>
          <w:rStyle w:val="normaltextrun"/>
          <w:rFonts w:ascii="Arial" w:hAnsi="Arial" w:eastAsia="" w:cs="Arial" w:eastAsiaTheme="majorEastAsia"/>
          <w:sz w:val="22"/>
          <w:szCs w:val="22"/>
        </w:rPr>
      </w:pPr>
      <w:r w:rsidRPr="5DA6D550" w:rsidR="6E940DFF">
        <w:rPr>
          <w:rStyle w:val="normaltextrun"/>
          <w:rFonts w:ascii="Arial" w:hAnsi="Arial" w:eastAsia="" w:cs="Arial" w:eastAsiaTheme="majorEastAsia"/>
          <w:sz w:val="22"/>
          <w:szCs w:val="22"/>
        </w:rPr>
        <w:t xml:space="preserve">LSO Live also enables the Orchestra to share its performances with millions of people around the world through an extensive programme of live-streamed and on-demand content. Most recently, the LSO has partnered with the </w:t>
      </w:r>
      <w:r w:rsidRPr="5DA6D550" w:rsidR="4AB7C018">
        <w:rPr>
          <w:rStyle w:val="normaltextrun"/>
          <w:rFonts w:ascii="Arial" w:hAnsi="Arial" w:eastAsia="" w:cs="Arial" w:eastAsiaTheme="majorEastAsia"/>
          <w:sz w:val="22"/>
          <w:szCs w:val="22"/>
        </w:rPr>
        <w:t xml:space="preserve">leading </w:t>
      </w:r>
      <w:r w:rsidRPr="5DA6D550" w:rsidR="6E940DFF">
        <w:rPr>
          <w:rStyle w:val="normaltextrun"/>
          <w:rFonts w:ascii="Arial" w:hAnsi="Arial" w:eastAsia="" w:cs="Arial" w:eastAsiaTheme="majorEastAsia"/>
          <w:sz w:val="22"/>
          <w:szCs w:val="22"/>
        </w:rPr>
        <w:t>global streaming service</w:t>
      </w:r>
      <w:r w:rsidRPr="5DA6D550" w:rsidR="0F855CC6">
        <w:rPr>
          <w:rStyle w:val="normaltextrun"/>
          <w:rFonts w:ascii="Arial" w:hAnsi="Arial" w:eastAsia="" w:cs="Arial" w:eastAsiaTheme="majorEastAsia"/>
          <w:sz w:val="22"/>
          <w:szCs w:val="22"/>
        </w:rPr>
        <w:t xml:space="preserve"> for the performing arts</w:t>
      </w:r>
      <w:r w:rsidRPr="5DA6D550" w:rsidR="6E940DFF">
        <w:rPr>
          <w:rStyle w:val="normaltextrun"/>
          <w:rFonts w:ascii="Arial" w:hAnsi="Arial" w:eastAsia="" w:cs="Arial" w:eastAsiaTheme="majorEastAsia"/>
          <w:sz w:val="22"/>
          <w:szCs w:val="22"/>
        </w:rPr>
        <w:t xml:space="preserve">, Marquee TV, to launch a new documentary series entitled </w:t>
      </w:r>
      <w:r w:rsidRPr="5DA6D550" w:rsidR="6E940DFF">
        <w:rPr>
          <w:rStyle w:val="normaltextrun"/>
          <w:rFonts w:ascii="Arial" w:hAnsi="Arial" w:eastAsia="" w:cs="Arial" w:eastAsiaTheme="majorEastAsia"/>
          <w:i w:val="1"/>
          <w:iCs w:val="1"/>
          <w:sz w:val="22"/>
          <w:szCs w:val="22"/>
        </w:rPr>
        <w:t>Pappano</w:t>
      </w:r>
      <w:r w:rsidRPr="5DA6D550" w:rsidR="241CB715">
        <w:rPr>
          <w:rStyle w:val="normaltextrun"/>
          <w:rFonts w:ascii="Arial" w:hAnsi="Arial" w:eastAsia="" w:cs="Arial" w:eastAsiaTheme="majorEastAsia"/>
          <w:i w:val="1"/>
          <w:iCs w:val="1"/>
          <w:sz w:val="22"/>
          <w:szCs w:val="22"/>
        </w:rPr>
        <w:t>: Behind the Symphony</w:t>
      </w:r>
      <w:r w:rsidRPr="5DA6D550" w:rsidR="6E940DFF">
        <w:rPr>
          <w:rStyle w:val="normaltextrun"/>
          <w:rFonts w:ascii="Arial" w:hAnsi="Arial" w:eastAsia="" w:cs="Arial" w:eastAsiaTheme="majorEastAsia"/>
          <w:sz w:val="22"/>
          <w:szCs w:val="22"/>
        </w:rPr>
        <w:t>.</w:t>
      </w:r>
      <w:r w:rsidRPr="5DA6D550" w:rsidR="77BCB917">
        <w:rPr>
          <w:rStyle w:val="normaltextrun"/>
          <w:rFonts w:ascii="Arial" w:hAnsi="Arial" w:eastAsia="" w:cs="Arial" w:eastAsiaTheme="majorEastAsia"/>
          <w:sz w:val="22"/>
          <w:szCs w:val="22"/>
        </w:rPr>
        <w:t xml:space="preserve"> In this exclusive series, Pappano explores the history and artistry of three iconic symphonies, revealing the secrets that make them so extraordinary.</w:t>
      </w:r>
    </w:p>
    <w:p w:rsidRPr="004033F3" w:rsidR="004033F3" w:rsidP="00E70A23" w:rsidRDefault="004033F3" w14:paraId="79B6F486" w14:textId="77777777">
      <w:pPr>
        <w:pStyle w:val="paragraph"/>
        <w:spacing w:before="0" w:beforeAutospacing="0" w:after="0" w:afterAutospacing="0"/>
        <w:textAlignment w:val="baseline"/>
        <w:rPr>
          <w:rStyle w:val="normaltextrun"/>
          <w:rFonts w:ascii="Arial" w:hAnsi="Arial" w:cs="Arial" w:eastAsiaTheme="majorEastAsia"/>
          <w:sz w:val="22"/>
          <w:szCs w:val="22"/>
        </w:rPr>
      </w:pPr>
    </w:p>
    <w:p w:rsidR="00E70A23" w:rsidP="00E70A23" w:rsidRDefault="000A732F" w14:paraId="1ACE7A39" w14:textId="4E2D3BC1">
      <w:pPr>
        <w:pStyle w:val="paragraph"/>
        <w:spacing w:before="0" w:beforeAutospacing="0" w:after="0" w:afterAutospacing="0"/>
        <w:textAlignment w:val="baseline"/>
        <w:rPr>
          <w:rStyle w:val="normaltextrun"/>
          <w:rFonts w:ascii="Arial" w:hAnsi="Arial" w:cs="Arial" w:eastAsiaTheme="majorEastAsia"/>
          <w:sz w:val="22"/>
          <w:szCs w:val="22"/>
        </w:rPr>
      </w:pPr>
      <w:r w:rsidRPr="004033F3">
        <w:rPr>
          <w:rStyle w:val="normaltextrun"/>
          <w:rFonts w:ascii="Arial" w:hAnsi="Arial" w:cs="Arial" w:eastAsiaTheme="majorEastAsia"/>
          <w:sz w:val="22"/>
          <w:szCs w:val="22"/>
        </w:rPr>
        <w:t xml:space="preserve">The LSO has been prolific in the studio since the infancy of orchestral </w:t>
      </w:r>
      <w:proofErr w:type="gramStart"/>
      <w:r w:rsidRPr="004033F3">
        <w:rPr>
          <w:rStyle w:val="normaltextrun"/>
          <w:rFonts w:ascii="Arial" w:hAnsi="Arial" w:cs="Arial" w:eastAsiaTheme="majorEastAsia"/>
          <w:sz w:val="22"/>
          <w:szCs w:val="22"/>
        </w:rPr>
        <w:t>recording, and</w:t>
      </w:r>
      <w:proofErr w:type="gramEnd"/>
      <w:r w:rsidRPr="004033F3">
        <w:rPr>
          <w:rStyle w:val="normaltextrun"/>
          <w:rFonts w:ascii="Arial" w:hAnsi="Arial" w:cs="Arial" w:eastAsiaTheme="majorEastAsia"/>
          <w:sz w:val="22"/>
          <w:szCs w:val="22"/>
        </w:rPr>
        <w:t xml:space="preserve"> has made more recordings than any other orchestra – over 2,500 projects to date – across film, video games and bespoke audio collaborations. Recent highlights include the Mercury-Music-Prize-nominated </w:t>
      </w:r>
      <w:r w:rsidRPr="004033F3">
        <w:rPr>
          <w:rStyle w:val="normaltextrun"/>
          <w:rFonts w:ascii="Arial" w:hAnsi="Arial" w:cs="Arial" w:eastAsiaTheme="majorEastAsia"/>
          <w:i/>
          <w:iCs/>
          <w:sz w:val="22"/>
          <w:szCs w:val="22"/>
        </w:rPr>
        <w:t>Promises</w:t>
      </w:r>
      <w:r w:rsidRPr="004033F3">
        <w:rPr>
          <w:rStyle w:val="normaltextrun"/>
          <w:rFonts w:ascii="Arial" w:hAnsi="Arial" w:cs="Arial" w:eastAsiaTheme="majorEastAsia"/>
          <w:sz w:val="22"/>
          <w:szCs w:val="22"/>
        </w:rPr>
        <w:t xml:space="preserve"> collaboration with Floating Points and Pharoah Sanders, </w:t>
      </w:r>
      <w:r w:rsidRPr="004033F3">
        <w:rPr>
          <w:rStyle w:val="normaltextrun"/>
          <w:rFonts w:ascii="Arial" w:hAnsi="Arial" w:cs="Arial" w:eastAsiaTheme="majorEastAsia"/>
          <w:sz w:val="22"/>
          <w:szCs w:val="22"/>
        </w:rPr>
        <w:lastRenderedPageBreak/>
        <w:t xml:space="preserve">appearing on screen and on the soundtrack for the Oscar-nominated film </w:t>
      </w:r>
      <w:r w:rsidRPr="004033F3">
        <w:rPr>
          <w:rStyle w:val="normaltextrun"/>
          <w:rFonts w:ascii="Arial" w:hAnsi="Arial" w:cs="Arial" w:eastAsiaTheme="majorEastAsia"/>
          <w:i/>
          <w:iCs/>
          <w:sz w:val="22"/>
          <w:szCs w:val="22"/>
        </w:rPr>
        <w:t>Maestro</w:t>
      </w:r>
      <w:r w:rsidRPr="004033F3">
        <w:rPr>
          <w:rStyle w:val="normaltextrun"/>
          <w:rFonts w:ascii="Arial" w:hAnsi="Arial" w:cs="Arial" w:eastAsiaTheme="majorEastAsia"/>
          <w:sz w:val="22"/>
          <w:szCs w:val="22"/>
        </w:rPr>
        <w:t xml:space="preserve">, and an Emmy-nominated performance of </w:t>
      </w:r>
      <w:r w:rsidRPr="004033F3">
        <w:rPr>
          <w:rStyle w:val="normaltextrun"/>
          <w:rFonts w:ascii="Arial" w:hAnsi="Arial" w:cs="Arial" w:eastAsiaTheme="majorEastAsia"/>
          <w:i/>
          <w:iCs/>
          <w:sz w:val="22"/>
          <w:szCs w:val="22"/>
        </w:rPr>
        <w:t>Love Will Survive</w:t>
      </w:r>
      <w:r w:rsidRPr="004033F3">
        <w:rPr>
          <w:rStyle w:val="normaltextrun"/>
          <w:rFonts w:ascii="Arial" w:hAnsi="Arial" w:cs="Arial" w:eastAsiaTheme="majorEastAsia"/>
          <w:sz w:val="22"/>
          <w:szCs w:val="22"/>
        </w:rPr>
        <w:t xml:space="preserve"> with Barbra Streisand.</w:t>
      </w:r>
    </w:p>
    <w:p w:rsidRPr="004033F3" w:rsidR="0025288D" w:rsidP="00E70A23" w:rsidRDefault="0025288D" w14:paraId="027EAE77" w14:textId="77777777">
      <w:pPr>
        <w:pStyle w:val="paragraph"/>
        <w:spacing w:before="0" w:beforeAutospacing="0" w:after="0" w:afterAutospacing="0"/>
        <w:textAlignment w:val="baseline"/>
        <w:rPr>
          <w:rFonts w:ascii="Arial" w:hAnsi="Arial" w:cs="Arial" w:eastAsiaTheme="majorEastAsia"/>
          <w:sz w:val="22"/>
          <w:szCs w:val="22"/>
        </w:rPr>
      </w:pPr>
    </w:p>
    <w:p w:rsidR="00E70A23" w:rsidP="00E70A23" w:rsidRDefault="00E70A23" w14:paraId="7E338E75" w14:textId="77777777">
      <w:pPr>
        <w:pStyle w:val="paragraph"/>
        <w:spacing w:before="0" w:beforeAutospacing="0" w:after="0" w:afterAutospacing="0"/>
        <w:textAlignment w:val="baseline"/>
        <w:rPr>
          <w:rStyle w:val="eop"/>
          <w:rFonts w:ascii="Arial" w:hAnsi="Arial" w:cs="Arial" w:eastAsiaTheme="majorEastAsia"/>
          <w:sz w:val="22"/>
          <w:szCs w:val="22"/>
        </w:rPr>
      </w:pPr>
      <w:r w:rsidRPr="004033F3">
        <w:rPr>
          <w:rStyle w:val="normaltextrun"/>
          <w:rFonts w:ascii="Arial" w:hAnsi="Arial" w:cs="Arial" w:eastAsiaTheme="majorEastAsia"/>
          <w:sz w:val="22"/>
          <w:szCs w:val="22"/>
        </w:rPr>
        <w:t xml:space="preserve">Through inspiring music, learning programmes and digital innovations, the LSO’s reach extends far beyond the concert hall. And thanks to the generous support of The City of London Corporation, Arts Council England, corporate supporters, trusts and foundations, and individual donors, the LSO </w:t>
      </w:r>
      <w:proofErr w:type="gramStart"/>
      <w:r w:rsidRPr="004033F3">
        <w:rPr>
          <w:rStyle w:val="normaltextrun"/>
          <w:rFonts w:ascii="Arial" w:hAnsi="Arial" w:cs="Arial" w:eastAsiaTheme="majorEastAsia"/>
          <w:sz w:val="22"/>
          <w:szCs w:val="22"/>
        </w:rPr>
        <w:t>is able to</w:t>
      </w:r>
      <w:proofErr w:type="gramEnd"/>
      <w:r w:rsidRPr="004033F3">
        <w:rPr>
          <w:rStyle w:val="normaltextrun"/>
          <w:rFonts w:ascii="Arial" w:hAnsi="Arial" w:cs="Arial" w:eastAsiaTheme="majorEastAsia"/>
          <w:sz w:val="22"/>
          <w:szCs w:val="22"/>
        </w:rPr>
        <w:t xml:space="preserve"> continue sharing extraordinary music with as many people as possible, across London, and the world. </w:t>
      </w:r>
      <w:r w:rsidRPr="004033F3">
        <w:rPr>
          <w:rStyle w:val="eop"/>
          <w:rFonts w:ascii="Arial" w:hAnsi="Arial" w:cs="Arial" w:eastAsiaTheme="majorEastAsia"/>
          <w:sz w:val="22"/>
          <w:szCs w:val="22"/>
        </w:rPr>
        <w:t> </w:t>
      </w:r>
    </w:p>
    <w:p w:rsidR="00BB408A" w:rsidP="00E70A23" w:rsidRDefault="00BB408A" w14:paraId="775255FB" w14:textId="77777777">
      <w:pPr>
        <w:pStyle w:val="paragraph"/>
        <w:spacing w:before="0" w:beforeAutospacing="0" w:after="0" w:afterAutospacing="0"/>
        <w:textAlignment w:val="baseline"/>
        <w:rPr>
          <w:rStyle w:val="eop"/>
          <w:rFonts w:ascii="Arial" w:hAnsi="Arial" w:cs="Arial" w:eastAsiaTheme="majorEastAsia"/>
          <w:sz w:val="22"/>
          <w:szCs w:val="22"/>
        </w:rPr>
      </w:pPr>
    </w:p>
    <w:p w:rsidRPr="00BB408A" w:rsidR="00BB408A" w:rsidP="00BB408A" w:rsidRDefault="00BB408A" w14:paraId="72DDD244" w14:textId="44778523">
      <w:pPr>
        <w:pStyle w:val="paragraph"/>
        <w:textAlignment w:val="baseline"/>
        <w:rPr>
          <w:rFonts w:ascii="Arial" w:hAnsi="Arial" w:cs="Arial" w:eastAsiaTheme="majorEastAsia"/>
          <w:b/>
          <w:bCs/>
        </w:rPr>
      </w:pPr>
      <w:r w:rsidRPr="00BB408A">
        <w:rPr>
          <w:rFonts w:ascii="Arial" w:hAnsi="Arial" w:cs="Arial" w:eastAsiaTheme="majorEastAsia"/>
          <w:b/>
          <w:bCs/>
        </w:rPr>
        <w:t xml:space="preserve">Explore </w:t>
      </w:r>
      <w:r w:rsidRPr="00BB408A">
        <w:rPr>
          <w:rFonts w:ascii="Arial" w:hAnsi="Arial" w:cs="Arial" w:eastAsiaTheme="majorEastAsia"/>
          <w:b/>
          <w:bCs/>
        </w:rPr>
        <w:t>R</w:t>
      </w:r>
      <w:r w:rsidRPr="00BB408A">
        <w:rPr>
          <w:rFonts w:ascii="Arial" w:hAnsi="Arial" w:cs="Arial" w:eastAsiaTheme="majorEastAsia"/>
          <w:b/>
          <w:bCs/>
        </w:rPr>
        <w:t>ecordings by the London Symphony Orchestra</w:t>
      </w:r>
    </w:p>
    <w:p w:rsidRPr="004033F3" w:rsidR="005741B8" w:rsidRDefault="00BB408A" w14:paraId="22A47BEC" w14:textId="00585E73">
      <w:pPr>
        <w:rPr>
          <w:rFonts w:ascii="Arial" w:hAnsi="Arial" w:cs="Arial"/>
        </w:rPr>
      </w:pPr>
      <w:r w:rsidR="00BB408A">
        <w:drawing>
          <wp:inline wp14:editId="43A2E741" wp14:anchorId="592C1D6B">
            <wp:extent cx="1596683" cy="1596683"/>
            <wp:effectExtent l="0" t="0" r="3810" b="3810"/>
            <wp:docPr id="758957270" name="Picture 1" descr="A qr code on a tile surface&#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f9f4c3d5bbd340fc">
                      <a:extLst>
                        <a:ext xmlns:a="http://schemas.openxmlformats.org/drawingml/2006/main" uri="{28A0092B-C50C-407E-A947-70E740481C1C}">
                          <a14:useLocalDpi val="0"/>
                        </a:ext>
                      </a:extLst>
                    </a:blip>
                    <a:stretch>
                      <a:fillRect/>
                    </a:stretch>
                  </pic:blipFill>
                  <pic:spPr>
                    <a:xfrm rot="0" flipH="0" flipV="0">
                      <a:off x="0" y="0"/>
                      <a:ext cx="1596683" cy="1596683"/>
                    </a:xfrm>
                    <a:prstGeom prst="rect">
                      <a:avLst/>
                    </a:prstGeom>
                  </pic:spPr>
                </pic:pic>
              </a:graphicData>
            </a:graphic>
          </wp:inline>
        </w:drawing>
      </w:r>
    </w:p>
    <w:p w:rsidR="7B10C225" w:rsidP="478463D2" w:rsidRDefault="7B10C225" w14:paraId="0FC250AC" w14:textId="79DA1781">
      <w:pPr>
        <w:pStyle w:val="Normal"/>
        <w:rPr>
          <w:rFonts w:ascii="Arial" w:hAnsi="Arial" w:eastAsia="Arial" w:cs="Arial"/>
          <w:b w:val="1"/>
          <w:bCs w:val="1"/>
          <w:noProof w:val="0"/>
          <w:sz w:val="22"/>
          <w:szCs w:val="22"/>
          <w:lang w:val="en-GB"/>
        </w:rPr>
      </w:pPr>
      <w:r w:rsidRPr="478463D2" w:rsidR="7B10C225">
        <w:rPr>
          <w:rFonts w:ascii="Arial" w:hAnsi="Arial" w:eastAsia="Arial" w:cs="Arial"/>
          <w:b w:val="1"/>
          <w:bCs w:val="1"/>
          <w:noProof w:val="0"/>
          <w:sz w:val="22"/>
          <w:szCs w:val="22"/>
          <w:lang w:val="en-GB"/>
        </w:rPr>
        <w:t>bio.to/LSO</w:t>
      </w:r>
    </w:p>
    <w:sectPr w:rsidRPr="004033F3" w:rsidR="005741B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23"/>
    <w:rsid w:val="000A732F"/>
    <w:rsid w:val="00113A4E"/>
    <w:rsid w:val="0020017E"/>
    <w:rsid w:val="0025288D"/>
    <w:rsid w:val="00276E00"/>
    <w:rsid w:val="00363CE3"/>
    <w:rsid w:val="004033F3"/>
    <w:rsid w:val="00420419"/>
    <w:rsid w:val="005741B8"/>
    <w:rsid w:val="00634043"/>
    <w:rsid w:val="0083095D"/>
    <w:rsid w:val="00836041"/>
    <w:rsid w:val="008631F4"/>
    <w:rsid w:val="008B2051"/>
    <w:rsid w:val="00956325"/>
    <w:rsid w:val="009650B3"/>
    <w:rsid w:val="009862EB"/>
    <w:rsid w:val="00997A1F"/>
    <w:rsid w:val="009D12B2"/>
    <w:rsid w:val="009E2DAC"/>
    <w:rsid w:val="00A52945"/>
    <w:rsid w:val="00BB408A"/>
    <w:rsid w:val="00C6346F"/>
    <w:rsid w:val="00CE7D7F"/>
    <w:rsid w:val="00D873A0"/>
    <w:rsid w:val="00DF73C9"/>
    <w:rsid w:val="00E70A23"/>
    <w:rsid w:val="00E97EC7"/>
    <w:rsid w:val="00EA470A"/>
    <w:rsid w:val="00EE17BE"/>
    <w:rsid w:val="00F473A3"/>
    <w:rsid w:val="06EBDC14"/>
    <w:rsid w:val="0F855CC6"/>
    <w:rsid w:val="241CB715"/>
    <w:rsid w:val="44EB1A10"/>
    <w:rsid w:val="478463D2"/>
    <w:rsid w:val="4AB7C018"/>
    <w:rsid w:val="5ADC3987"/>
    <w:rsid w:val="5DA6D550"/>
    <w:rsid w:val="5DD00614"/>
    <w:rsid w:val="60944EBA"/>
    <w:rsid w:val="6E940DFF"/>
    <w:rsid w:val="77BCB917"/>
    <w:rsid w:val="7B10C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9541B"/>
  <w14:defaultImageDpi w14:val="32767"/>
  <w15:chartTrackingRefBased/>
  <w15:docId w15:val="{E0219437-ACBE-4AE5-9C72-6078A17F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0A2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A2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A2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0A2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70A2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70A2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70A2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70A2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70A2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70A2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70A2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70A23"/>
    <w:rPr>
      <w:rFonts w:eastAsiaTheme="majorEastAsia" w:cstheme="majorBidi"/>
      <w:color w:val="272727" w:themeColor="text1" w:themeTint="D8"/>
    </w:rPr>
  </w:style>
  <w:style w:type="paragraph" w:styleId="Title">
    <w:name w:val="Title"/>
    <w:basedOn w:val="Normal"/>
    <w:next w:val="Normal"/>
    <w:link w:val="TitleChar"/>
    <w:uiPriority w:val="10"/>
    <w:qFormat/>
    <w:rsid w:val="00E70A2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0A2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70A2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70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A23"/>
    <w:pPr>
      <w:spacing w:before="160"/>
      <w:jc w:val="center"/>
    </w:pPr>
    <w:rPr>
      <w:i/>
      <w:iCs/>
      <w:color w:val="404040" w:themeColor="text1" w:themeTint="BF"/>
    </w:rPr>
  </w:style>
  <w:style w:type="character" w:styleId="QuoteChar" w:customStyle="1">
    <w:name w:val="Quote Char"/>
    <w:basedOn w:val="DefaultParagraphFont"/>
    <w:link w:val="Quote"/>
    <w:uiPriority w:val="29"/>
    <w:rsid w:val="00E70A23"/>
    <w:rPr>
      <w:i/>
      <w:iCs/>
      <w:color w:val="404040" w:themeColor="text1" w:themeTint="BF"/>
    </w:rPr>
  </w:style>
  <w:style w:type="paragraph" w:styleId="ListParagraph">
    <w:name w:val="List Paragraph"/>
    <w:basedOn w:val="Normal"/>
    <w:uiPriority w:val="34"/>
    <w:qFormat/>
    <w:rsid w:val="00E70A23"/>
    <w:pPr>
      <w:ind w:left="720"/>
      <w:contextualSpacing/>
    </w:pPr>
  </w:style>
  <w:style w:type="character" w:styleId="IntenseEmphasis">
    <w:name w:val="Intense Emphasis"/>
    <w:basedOn w:val="DefaultParagraphFont"/>
    <w:uiPriority w:val="21"/>
    <w:qFormat/>
    <w:rsid w:val="00E70A23"/>
    <w:rPr>
      <w:i/>
      <w:iCs/>
      <w:color w:val="0F4761" w:themeColor="accent1" w:themeShade="BF"/>
    </w:rPr>
  </w:style>
  <w:style w:type="paragraph" w:styleId="IntenseQuote">
    <w:name w:val="Intense Quote"/>
    <w:basedOn w:val="Normal"/>
    <w:next w:val="Normal"/>
    <w:link w:val="IntenseQuoteChar"/>
    <w:uiPriority w:val="30"/>
    <w:qFormat/>
    <w:rsid w:val="00E70A2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70A23"/>
    <w:rPr>
      <w:i/>
      <w:iCs/>
      <w:color w:val="0F4761" w:themeColor="accent1" w:themeShade="BF"/>
    </w:rPr>
  </w:style>
  <w:style w:type="character" w:styleId="IntenseReference">
    <w:name w:val="Intense Reference"/>
    <w:basedOn w:val="DefaultParagraphFont"/>
    <w:uiPriority w:val="32"/>
    <w:qFormat/>
    <w:rsid w:val="00E70A23"/>
    <w:rPr>
      <w:b/>
      <w:bCs/>
      <w:smallCaps/>
      <w:color w:val="0F4761" w:themeColor="accent1" w:themeShade="BF"/>
      <w:spacing w:val="5"/>
    </w:rPr>
  </w:style>
  <w:style w:type="paragraph" w:styleId="paragraph" w:customStyle="1">
    <w:name w:val="paragraph"/>
    <w:basedOn w:val="Normal"/>
    <w:rsid w:val="00E70A2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E70A23"/>
  </w:style>
  <w:style w:type="character" w:styleId="eop" w:customStyle="1">
    <w:name w:val="eop"/>
    <w:basedOn w:val="DefaultParagraphFont"/>
    <w:rsid w:val="00E70A23"/>
  </w:style>
  <w:style w:type="paragraph" w:styleId="CommentText">
    <w:name w:val="annotation text"/>
    <w:basedOn w:val="Normal"/>
    <w:link w:val="CommentTextChar"/>
    <w:uiPriority w:val="99"/>
    <w:unhideWhenUsed/>
    <w:rsid w:val="00E70A23"/>
    <w:pPr>
      <w:spacing w:line="240" w:lineRule="auto"/>
    </w:pPr>
    <w:rPr>
      <w:sz w:val="20"/>
      <w:szCs w:val="20"/>
    </w:rPr>
  </w:style>
  <w:style w:type="character" w:styleId="CommentTextChar" w:customStyle="1">
    <w:name w:val="Comment Text Char"/>
    <w:basedOn w:val="DefaultParagraphFont"/>
    <w:link w:val="CommentText"/>
    <w:uiPriority w:val="99"/>
    <w:rsid w:val="00E70A23"/>
    <w:rPr>
      <w:sz w:val="20"/>
      <w:szCs w:val="20"/>
    </w:rPr>
  </w:style>
  <w:style w:type="character" w:styleId="CommentReference">
    <w:name w:val="annotation reference"/>
    <w:basedOn w:val="DefaultParagraphFont"/>
    <w:uiPriority w:val="99"/>
    <w:semiHidden/>
    <w:unhideWhenUsed/>
    <w:rsid w:val="00E70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853604">
      <w:bodyDiv w:val="1"/>
      <w:marLeft w:val="0"/>
      <w:marRight w:val="0"/>
      <w:marTop w:val="0"/>
      <w:marBottom w:val="0"/>
      <w:divBdr>
        <w:top w:val="none" w:sz="0" w:space="0" w:color="auto"/>
        <w:left w:val="none" w:sz="0" w:space="0" w:color="auto"/>
        <w:bottom w:val="none" w:sz="0" w:space="0" w:color="auto"/>
        <w:right w:val="none" w:sz="0" w:space="0" w:color="auto"/>
      </w:divBdr>
    </w:div>
    <w:div w:id="16523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image" Target="/media/image2.png" Id="Rf9f4c3d5bbd340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8" ma:contentTypeDescription="Create a new document." ma:contentTypeScope="" ma:versionID="3dc22acb948cbad86a4ed2e44e6a524b">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d2a50de2166ed9b6dd542839111bd644"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f8d897-f520-4f0e-9220-d0021ca11fa6}"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TaxCatchAll xmlns="4f705a4d-88a4-406a-a4df-86e8bdd94295" xsi:nil="true"/>
  </documentManagement>
</p:properties>
</file>

<file path=customXml/itemProps1.xml><?xml version="1.0" encoding="utf-8"?>
<ds:datastoreItem xmlns:ds="http://schemas.openxmlformats.org/officeDocument/2006/customXml" ds:itemID="{2B2A0A55-471A-4520-97CC-3C7FEA7FA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D424E-9F13-4593-A057-DDD7CE14823A}">
  <ds:schemaRefs>
    <ds:schemaRef ds:uri="http://schemas.microsoft.com/sharepoint/v3/contenttype/forms"/>
  </ds:schemaRefs>
</ds:datastoreItem>
</file>

<file path=customXml/itemProps3.xml><?xml version="1.0" encoding="utf-8"?>
<ds:datastoreItem xmlns:ds="http://schemas.openxmlformats.org/officeDocument/2006/customXml" ds:itemID="{E73D9948-3014-492A-947A-CE4CFD220C60}">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Dinsdale</dc:creator>
  <keywords/>
  <dc:description/>
  <lastModifiedBy>Katy Rogers-Davies</lastModifiedBy>
  <revision>29</revision>
  <lastPrinted>2024-07-31T08:27:00.0000000Z</lastPrinted>
  <dcterms:created xsi:type="dcterms:W3CDTF">2024-07-26T15:22:00.0000000Z</dcterms:created>
  <dcterms:modified xsi:type="dcterms:W3CDTF">2024-11-26T11:33:04.9564904Z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